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579568" cy="94107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9568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Title"/>
      </w:pPr>
      <w:r>
        <w:rPr/>
        <w:t>FRONTLINE</w:t>
      </w:r>
      <w:r>
        <w:rPr>
          <w:rFonts w:ascii="Times New Roman"/>
          <w:b w:val="0"/>
          <w:spacing w:val="-1"/>
        </w:rPr>
        <w:t> </w:t>
      </w:r>
      <w:r>
        <w:rPr/>
        <w:t>TMJ,</w:t>
      </w:r>
      <w:r>
        <w:rPr>
          <w:rFonts w:ascii="Times New Roman"/>
          <w:b w:val="0"/>
        </w:rPr>
        <w:t> </w:t>
      </w:r>
      <w:r>
        <w:rPr/>
        <w:t>HEADACHE,</w:t>
      </w:r>
      <w:r>
        <w:rPr>
          <w:rFonts w:ascii="Times New Roman"/>
          <w:b w:val="0"/>
          <w:spacing w:val="-1"/>
        </w:rPr>
        <w:t> </w:t>
      </w:r>
      <w:r>
        <w:rPr/>
        <w:t>MYOFASCIAL</w:t>
      </w:r>
      <w:r>
        <w:rPr>
          <w:rFonts w:ascii="Times New Roman"/>
          <w:b w:val="0"/>
        </w:rPr>
        <w:t> </w:t>
      </w:r>
      <w:r>
        <w:rPr/>
        <w:t>PAIN,</w:t>
      </w:r>
      <w:r>
        <w:rPr>
          <w:rFonts w:ascii="Times New Roman"/>
          <w:b w:val="0"/>
          <w:spacing w:val="-1"/>
        </w:rPr>
        <w:t> </w:t>
      </w:r>
      <w:r>
        <w:rPr/>
        <w:t>AND</w:t>
      </w:r>
      <w:r>
        <w:rPr>
          <w:rFonts w:ascii="Times New Roman"/>
          <w:b w:val="0"/>
        </w:rPr>
        <w:t> </w:t>
      </w:r>
      <w:r>
        <w:rPr/>
        <w:t>BOTOX</w:t>
      </w:r>
      <w:r>
        <w:rPr>
          <w:rFonts w:ascii="Times New Roman"/>
          <w:b w:val="0"/>
        </w:rPr>
        <w:t> </w:t>
      </w:r>
      <w:r>
        <w:rPr>
          <w:spacing w:val="-2"/>
        </w:rPr>
        <w:t>SUPPLIES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0" w:lineRule="auto" w:before="0" w:after="0"/>
        <w:ind w:left="2160" w:right="0" w:hanging="361"/>
        <w:jc w:val="left"/>
        <w:rPr>
          <w:sz w:val="22"/>
        </w:rPr>
      </w:pPr>
      <w:r>
        <w:rPr>
          <w:sz w:val="22"/>
        </w:rPr>
        <w:t>Alcohol</w:t>
      </w:r>
      <w:r>
        <w:rPr>
          <w:rFonts w:ascii="Times New Roman" w:hAnsi="Times New Roman"/>
          <w:spacing w:val="1"/>
          <w:sz w:val="22"/>
        </w:rPr>
        <w:t> </w:t>
      </w:r>
      <w:r>
        <w:rPr>
          <w:sz w:val="22"/>
        </w:rPr>
        <w:t>Prep</w:t>
      </w:r>
      <w:r>
        <w:rPr>
          <w:rFonts w:ascii="Times New Roman" w:hAnsi="Times New Roman"/>
          <w:spacing w:val="2"/>
          <w:sz w:val="22"/>
        </w:rPr>
        <w:t> </w:t>
      </w:r>
      <w:r>
        <w:rPr>
          <w:sz w:val="22"/>
        </w:rPr>
        <w:t>Pads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pacing w:val="2"/>
          <w:sz w:val="22"/>
        </w:rPr>
        <w:t> </w:t>
      </w:r>
      <w:r>
        <w:rPr>
          <w:sz w:val="22"/>
        </w:rPr>
        <w:t>Medium</w:t>
      </w:r>
      <w:r>
        <w:rPr>
          <w:rFonts w:ascii="Times New Roman" w:hAnsi="Times New Roman"/>
          <w:spacing w:val="2"/>
          <w:sz w:val="22"/>
        </w:rPr>
        <w:t> </w:t>
      </w:r>
      <w:r>
        <w:rPr>
          <w:spacing w:val="-2"/>
          <w:sz w:val="22"/>
        </w:rPr>
        <w:t>Sterile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0" w:lineRule="auto" w:before="0" w:after="0"/>
        <w:ind w:left="2160" w:right="0" w:hanging="361"/>
        <w:jc w:val="left"/>
        <w:rPr>
          <w:sz w:val="22"/>
        </w:rPr>
      </w:pPr>
      <w:r>
        <w:rPr>
          <w:sz w:val="22"/>
        </w:rPr>
        <w:t>2x2</w:t>
      </w:r>
      <w:r>
        <w:rPr>
          <w:rFonts w:ascii="Times New Roman" w:hAnsi="Times New Roman"/>
          <w:spacing w:val="2"/>
          <w:sz w:val="22"/>
        </w:rPr>
        <w:t> </w:t>
      </w:r>
      <w:r>
        <w:rPr>
          <w:sz w:val="22"/>
        </w:rPr>
        <w:t>gauze</w:t>
      </w:r>
      <w:r>
        <w:rPr>
          <w:rFonts w:ascii="Times New Roman" w:hAnsi="Times New Roman"/>
          <w:spacing w:val="2"/>
          <w:sz w:val="22"/>
        </w:rPr>
        <w:t> </w:t>
      </w:r>
      <w:r>
        <w:rPr>
          <w:spacing w:val="-4"/>
          <w:sz w:val="22"/>
        </w:rPr>
        <w:t>pads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0" w:lineRule="auto" w:before="0" w:after="0"/>
        <w:ind w:left="2160" w:right="0" w:hanging="361"/>
        <w:jc w:val="left"/>
        <w:rPr>
          <w:sz w:val="22"/>
        </w:rPr>
      </w:pPr>
      <w:r>
        <w:rPr>
          <w:sz w:val="22"/>
        </w:rPr>
        <w:t>Ethyl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Chloride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Medium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Spray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Bottle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0" w:lineRule="auto" w:before="0" w:after="0"/>
        <w:ind w:left="2160" w:right="0" w:hanging="361"/>
        <w:jc w:val="left"/>
        <w:rPr>
          <w:sz w:val="22"/>
        </w:rPr>
      </w:pPr>
      <w:r>
        <w:rPr>
          <w:sz w:val="22"/>
        </w:rPr>
        <w:t>25</w:t>
      </w:r>
      <w:r>
        <w:rPr>
          <w:rFonts w:ascii="Times New Roman" w:hAnsi="Times New Roman"/>
          <w:spacing w:val="2"/>
          <w:sz w:val="22"/>
        </w:rPr>
        <w:t> </w:t>
      </w:r>
      <w:r>
        <w:rPr>
          <w:sz w:val="22"/>
        </w:rPr>
        <w:t>gauge</w:t>
      </w:r>
      <w:r>
        <w:rPr>
          <w:rFonts w:ascii="Times New Roman" w:hAnsi="Times New Roman"/>
          <w:spacing w:val="2"/>
          <w:sz w:val="22"/>
        </w:rPr>
        <w:t> </w:t>
      </w:r>
      <w:r>
        <w:rPr>
          <w:sz w:val="22"/>
        </w:rPr>
        <w:t>1“</w:t>
      </w:r>
      <w:r>
        <w:rPr>
          <w:rFonts w:ascii="Times New Roman" w:hAnsi="Times New Roman"/>
          <w:spacing w:val="2"/>
          <w:sz w:val="22"/>
        </w:rPr>
        <w:t> </w:t>
      </w:r>
      <w:r>
        <w:rPr>
          <w:sz w:val="22"/>
        </w:rPr>
        <w:t>needles</w:t>
      </w:r>
      <w:r>
        <w:rPr>
          <w:rFonts w:ascii="Times New Roman" w:hAnsi="Times New Roman"/>
          <w:spacing w:val="2"/>
          <w:sz w:val="22"/>
        </w:rPr>
        <w:t> </w:t>
      </w:r>
      <w:r>
        <w:rPr>
          <w:sz w:val="22"/>
        </w:rPr>
        <w:t>to</w:t>
      </w:r>
      <w:r>
        <w:rPr>
          <w:rFonts w:ascii="Times New Roman" w:hAnsi="Times New Roman"/>
          <w:spacing w:val="3"/>
          <w:sz w:val="22"/>
        </w:rPr>
        <w:t> </w:t>
      </w:r>
      <w:r>
        <w:rPr>
          <w:sz w:val="22"/>
        </w:rPr>
        <w:t>be</w:t>
      </w:r>
      <w:r>
        <w:rPr>
          <w:rFonts w:ascii="Times New Roman" w:hAnsi="Times New Roman"/>
          <w:spacing w:val="2"/>
          <w:sz w:val="22"/>
        </w:rPr>
        <w:t> </w:t>
      </w:r>
      <w:r>
        <w:rPr>
          <w:sz w:val="22"/>
        </w:rPr>
        <w:t>used</w:t>
      </w:r>
      <w:r>
        <w:rPr>
          <w:rFonts w:ascii="Times New Roman" w:hAnsi="Times New Roman"/>
          <w:spacing w:val="2"/>
          <w:sz w:val="22"/>
        </w:rPr>
        <w:t> </w:t>
      </w:r>
      <w:r>
        <w:rPr>
          <w:sz w:val="22"/>
        </w:rPr>
        <w:t>for</w:t>
      </w:r>
      <w:r>
        <w:rPr>
          <w:rFonts w:ascii="Times New Roman" w:hAnsi="Times New Roman"/>
          <w:spacing w:val="2"/>
          <w:sz w:val="22"/>
        </w:rPr>
        <w:t> </w:t>
      </w:r>
      <w:r>
        <w:rPr>
          <w:sz w:val="22"/>
        </w:rPr>
        <w:t>Trigger</w:t>
      </w:r>
      <w:r>
        <w:rPr>
          <w:rFonts w:ascii="Times New Roman" w:hAnsi="Times New Roman"/>
          <w:spacing w:val="3"/>
          <w:sz w:val="22"/>
        </w:rPr>
        <w:t> </w:t>
      </w:r>
      <w:r>
        <w:rPr>
          <w:spacing w:val="-2"/>
          <w:sz w:val="22"/>
        </w:rPr>
        <w:t>Points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0" w:lineRule="auto" w:before="0" w:after="0"/>
        <w:ind w:left="2160" w:right="0" w:hanging="361"/>
        <w:jc w:val="left"/>
        <w:rPr>
          <w:sz w:val="22"/>
        </w:rPr>
      </w:pPr>
      <w:r>
        <w:rPr>
          <w:sz w:val="22"/>
        </w:rPr>
        <w:t>3ml</w:t>
      </w:r>
      <w:r>
        <w:rPr>
          <w:rFonts w:ascii="Times New Roman" w:hAnsi="Times New Roman"/>
          <w:spacing w:val="1"/>
          <w:sz w:val="22"/>
        </w:rPr>
        <w:t> </w:t>
      </w:r>
      <w:r>
        <w:rPr>
          <w:sz w:val="22"/>
        </w:rPr>
        <w:t>Comfortox</w:t>
      </w:r>
      <w:r>
        <w:rPr>
          <w:rFonts w:ascii="Times New Roman" w:hAnsi="Times New Roman"/>
          <w:spacing w:val="1"/>
          <w:sz w:val="22"/>
        </w:rPr>
        <w:t> </w:t>
      </w:r>
      <w:r>
        <w:rPr>
          <w:sz w:val="22"/>
        </w:rPr>
        <w:t>syringe</w:t>
      </w:r>
      <w:r>
        <w:rPr>
          <w:rFonts w:ascii="Times New Roman" w:hAnsi="Times New Roman"/>
          <w:spacing w:val="2"/>
          <w:sz w:val="22"/>
        </w:rPr>
        <w:t> </w:t>
      </w:r>
      <w:r>
        <w:rPr>
          <w:sz w:val="22"/>
        </w:rPr>
        <w:t>with</w:t>
      </w:r>
      <w:r>
        <w:rPr>
          <w:rFonts w:ascii="Times New Roman" w:hAnsi="Times New Roman"/>
          <w:spacing w:val="1"/>
          <w:sz w:val="22"/>
        </w:rPr>
        <w:t> </w:t>
      </w:r>
      <w:r>
        <w:rPr>
          <w:sz w:val="22"/>
        </w:rPr>
        <w:t>22G</w:t>
      </w:r>
      <w:r>
        <w:rPr>
          <w:rFonts w:ascii="Times New Roman" w:hAnsi="Times New Roman"/>
          <w:spacing w:val="2"/>
          <w:sz w:val="22"/>
        </w:rPr>
        <w:t> </w:t>
      </w:r>
      <w:r>
        <w:rPr>
          <w:sz w:val="22"/>
        </w:rPr>
        <w:t>x</w:t>
      </w:r>
      <w:r>
        <w:rPr>
          <w:rFonts w:ascii="Times New Roman" w:hAnsi="Times New Roman"/>
          <w:spacing w:val="1"/>
          <w:sz w:val="22"/>
        </w:rPr>
        <w:t> </w:t>
      </w:r>
      <w:r>
        <w:rPr>
          <w:sz w:val="22"/>
        </w:rPr>
        <w:t>1</w:t>
      </w:r>
      <w:r>
        <w:rPr>
          <w:rFonts w:ascii="Times New Roman" w:hAnsi="Times New Roman"/>
          <w:spacing w:val="2"/>
          <w:sz w:val="22"/>
        </w:rPr>
        <w:t> </w:t>
      </w:r>
      <w:r>
        <w:rPr>
          <w:sz w:val="22"/>
        </w:rPr>
        <w:t>for</w:t>
      </w:r>
      <w:r>
        <w:rPr>
          <w:rFonts w:ascii="Times New Roman" w:hAnsi="Times New Roman"/>
          <w:spacing w:val="2"/>
          <w:sz w:val="22"/>
        </w:rPr>
        <w:t> </w:t>
      </w:r>
      <w:r>
        <w:rPr>
          <w:sz w:val="22"/>
        </w:rPr>
        <w:t>neurotoxin</w:t>
      </w:r>
      <w:r>
        <w:rPr>
          <w:rFonts w:ascii="Times New Roman" w:hAnsi="Times New Roman"/>
          <w:spacing w:val="2"/>
          <w:sz w:val="22"/>
        </w:rPr>
        <w:t> </w:t>
      </w:r>
      <w:r>
        <w:rPr>
          <w:spacing w:val="-2"/>
          <w:sz w:val="22"/>
        </w:rPr>
        <w:t>reconstitution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0" w:lineRule="auto" w:before="0" w:after="0"/>
        <w:ind w:left="2160" w:right="0" w:hanging="361"/>
        <w:jc w:val="left"/>
        <w:rPr>
          <w:sz w:val="22"/>
        </w:rPr>
      </w:pPr>
      <w:r>
        <w:rPr>
          <w:sz w:val="22"/>
        </w:rPr>
        <w:t>0.5cc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Comfortox</w:t>
      </w:r>
      <w:r>
        <w:rPr>
          <w:rFonts w:ascii="Times New Roman" w:hAnsi="Times New Roman"/>
          <w:spacing w:val="1"/>
          <w:sz w:val="22"/>
        </w:rPr>
        <w:t> </w:t>
      </w:r>
      <w:r>
        <w:rPr>
          <w:sz w:val="22"/>
        </w:rPr>
        <w:t>syringes,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31g</w:t>
      </w:r>
      <w:r>
        <w:rPr>
          <w:rFonts w:ascii="Times New Roman" w:hAnsi="Times New Roman"/>
          <w:spacing w:val="1"/>
          <w:sz w:val="22"/>
        </w:rPr>
        <w:t> </w:t>
      </w:r>
      <w:r>
        <w:rPr>
          <w:sz w:val="22"/>
        </w:rPr>
        <w:t>x</w:t>
      </w:r>
      <w:r>
        <w:rPr>
          <w:rFonts w:ascii="Times New Roman" w:hAnsi="Times New Roman"/>
          <w:spacing w:val="1"/>
          <w:sz w:val="22"/>
        </w:rPr>
        <w:t> </w:t>
      </w:r>
      <w:r>
        <w:rPr>
          <w:spacing w:val="-5"/>
          <w:sz w:val="22"/>
        </w:rPr>
        <w:t>8mm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0" w:lineRule="auto" w:before="1" w:after="0"/>
        <w:ind w:left="2160" w:right="0" w:hanging="361"/>
        <w:jc w:val="left"/>
        <w:rPr>
          <w:sz w:val="22"/>
        </w:rPr>
      </w:pPr>
      <w:r>
        <w:rPr>
          <w:sz w:val="22"/>
        </w:rPr>
        <w:t>Sodium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Chloride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Injection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.9%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Bacteriostatic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Solution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for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neurotoxin</w:t>
      </w:r>
      <w:r>
        <w:rPr>
          <w:rFonts w:ascii="Times New Roman" w:hAnsi="Times New Roman"/>
          <w:spacing w:val="-1"/>
          <w:sz w:val="22"/>
        </w:rPr>
        <w:t> </w:t>
      </w:r>
      <w:r>
        <w:rPr>
          <w:spacing w:val="-2"/>
          <w:sz w:val="22"/>
        </w:rPr>
        <w:t>reconstitution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0" w:lineRule="auto" w:before="0" w:after="0"/>
        <w:ind w:left="2160" w:right="0" w:hanging="361"/>
        <w:jc w:val="left"/>
        <w:rPr>
          <w:sz w:val="22"/>
        </w:rPr>
      </w:pPr>
      <w:r>
        <w:rPr>
          <w:sz w:val="22"/>
        </w:rPr>
        <w:t>Lidocaine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1-</w:t>
      </w:r>
      <w:r>
        <w:rPr>
          <w:spacing w:val="-5"/>
          <w:sz w:val="22"/>
        </w:rPr>
        <w:t>2%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0" w:lineRule="auto" w:before="0" w:after="0"/>
        <w:ind w:left="2160" w:right="0" w:hanging="361"/>
        <w:jc w:val="left"/>
        <w:rPr>
          <w:sz w:val="22"/>
        </w:rPr>
      </w:pPr>
      <w:r>
        <w:rPr>
          <w:sz w:val="22"/>
        </w:rPr>
        <w:t>Neurotoxin,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either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Botox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or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Xeomin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2117" w:right="1895"/>
        <w:jc w:val="center"/>
      </w:pPr>
      <w:r>
        <w:rPr/>
        <w:t>Majority</w:t>
      </w:r>
      <w:r>
        <w:rPr>
          <w:rFonts w:ascii="Times New Roman"/>
        </w:rPr>
        <w:t> </w:t>
      </w:r>
      <w:r>
        <w:rPr/>
        <w:t>of</w:t>
      </w:r>
      <w:r>
        <w:rPr>
          <w:rFonts w:ascii="Times New Roman"/>
        </w:rPr>
        <w:t> </w:t>
      </w:r>
      <w:r>
        <w:rPr/>
        <w:t>listed</w:t>
      </w:r>
      <w:r>
        <w:rPr>
          <w:rFonts w:ascii="Times New Roman"/>
        </w:rPr>
        <w:t> </w:t>
      </w:r>
      <w:r>
        <w:rPr/>
        <w:t>products</w:t>
      </w:r>
      <w:r>
        <w:rPr>
          <w:rFonts w:ascii="Times New Roman"/>
          <w:spacing w:val="1"/>
        </w:rPr>
        <w:t> </w:t>
      </w:r>
      <w:r>
        <w:rPr/>
        <w:t>can</w:t>
      </w:r>
      <w:r>
        <w:rPr>
          <w:rFonts w:ascii="Times New Roman"/>
        </w:rPr>
        <w:t> </w:t>
      </w:r>
      <w:r>
        <w:rPr/>
        <w:t>be</w:t>
      </w:r>
      <w:r>
        <w:rPr>
          <w:rFonts w:ascii="Times New Roman"/>
        </w:rPr>
        <w:t> </w:t>
      </w:r>
      <w:r>
        <w:rPr/>
        <w:t>purchased</w:t>
      </w:r>
      <w:r>
        <w:rPr>
          <w:rFonts w:ascii="Times New Roman"/>
        </w:rPr>
        <w:t> </w:t>
      </w:r>
      <w:r>
        <w:rPr/>
        <w:t>through</w:t>
      </w:r>
      <w:r>
        <w:rPr>
          <w:rFonts w:ascii="Times New Roman"/>
        </w:rPr>
        <w:t> </w:t>
      </w:r>
      <w:r>
        <w:rPr/>
        <w:t>StatDDS,</w:t>
      </w:r>
      <w:r>
        <w:rPr>
          <w:rFonts w:ascii="Times New Roman"/>
          <w:spacing w:val="2"/>
        </w:rPr>
        <w:t> </w:t>
      </w:r>
      <w:r>
        <w:rPr>
          <w:spacing w:val="-2"/>
        </w:rPr>
        <w:t>https://statdds.com/</w:t>
      </w:r>
    </w:p>
    <w:sectPr>
      <w:type w:val="continuous"/>
      <w:pgSz w:w="12240" w:h="15840"/>
      <w:pgMar w:top="1660" w:bottom="280" w:left="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216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4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1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0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0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04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114" w:right="1895"/>
      <w:jc w:val="center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160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Frontline TMJ Supply List 4-2023.docx</dc:title>
  <dcterms:created xsi:type="dcterms:W3CDTF">2023-05-04T15:46:16Z</dcterms:created>
  <dcterms:modified xsi:type="dcterms:W3CDTF">2023-05-04T15:46:16Z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Word</vt:lpwstr>
  </property>
  <property fmtid="{D5CDD505-2E9C-101B-9397-08002B2CF9AE}" pid="4" name="LastSaved">
    <vt:filetime>2023-05-04T00:00:00Z</vt:filetime>
  </property>
  <property fmtid="{D5CDD505-2E9C-101B-9397-08002B2CF9AE}" pid="5" name="Producer">
    <vt:lpwstr>GPL Ghostscript 9.50</vt:lpwstr>
  </property>
</Properties>
</file>