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2"/>
        </w:rPr>
        <w:t>Diagnosis</w:t>
      </w:r>
      <w:r>
        <w:rPr>
          <w:rFonts w:ascii="Times New Roman"/>
          <w:spacing w:val="-7"/>
        </w:rPr>
        <w:t> </w:t>
      </w:r>
      <w:r>
        <w:rPr>
          <w:spacing w:val="-2"/>
        </w:rPr>
        <w:t>and</w:t>
      </w:r>
      <w:r>
        <w:rPr>
          <w:rFonts w:ascii="Times New Roman"/>
          <w:spacing w:val="-7"/>
        </w:rPr>
        <w:t> </w:t>
      </w:r>
      <w:r>
        <w:rPr>
          <w:spacing w:val="-2"/>
        </w:rPr>
        <w:t>Treatment</w:t>
      </w:r>
      <w:r>
        <w:rPr>
          <w:rFonts w:ascii="Times New Roman"/>
          <w:spacing w:val="-6"/>
        </w:rPr>
        <w:t> </w:t>
      </w:r>
      <w:r>
        <w:rPr>
          <w:spacing w:val="-4"/>
        </w:rPr>
        <w:t>Plan</w:t>
      </w: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42.375pt;margin-top:11.743739pt;width:525pt;height:25.5pt;mso-position-horizontal-relative:page;mso-position-vertical-relative:paragraph;z-index:-15728640;mso-wrap-distance-left:0;mso-wrap-distance-right:0" id="docshapegroup1" coordorigin="848,235" coordsize="10500,510">
            <v:rect style="position:absolute;left:855;top:242;width:10485;height:495" id="docshape2" filled="true" fillcolor="#000000" stroked="false">
              <v:fill type="solid"/>
            </v:rect>
            <v:rect style="position:absolute;left:855;top:242;width:10485;height:495" id="docshape3" filled="false" stroked="true" strokeweight=".75pt" strokecolor="#000000">
              <v:stroke dashstyle="solid"/>
            </v:rect>
            <v:shape style="position:absolute;left:5114;top:373;width:1962;height:244" type="#_x0000_t75" id="docshape4" stroked="false">
              <v:imagedata r:id="rId5" o:title=""/>
            </v:shape>
            <v:shape style="position:absolute;left:5148;top:405;width:1899;height:181" type="#_x0000_t75" id="docshape5" stroked="false">
              <v:imagedata r:id="rId6" o:title=""/>
            </v:shape>
            <w10:wrap type="topAndBottom"/>
          </v:group>
        </w:pict>
      </w:r>
    </w:p>
    <w:p>
      <w:pPr>
        <w:pStyle w:val="BodyText"/>
        <w:tabs>
          <w:tab w:pos="6546" w:val="left" w:leader="none"/>
          <w:tab w:pos="6597" w:val="left" w:leader="none"/>
          <w:tab w:pos="10147" w:val="left" w:leader="none"/>
        </w:tabs>
        <w:spacing w:line="360" w:lineRule="auto" w:before="271"/>
        <w:ind w:left="118" w:right="1030"/>
        <w:rPr>
          <w:rFonts w:ascii="Times New Roman"/>
        </w:rPr>
      </w:pPr>
      <w:r>
        <w:rPr/>
        <w:t>Patient</w:t>
      </w:r>
      <w:r>
        <w:rPr>
          <w:rFonts w:ascii="Times New Roman"/>
        </w:rPr>
        <w:t> </w:t>
      </w:r>
      <w:r>
        <w:rPr/>
        <w:t>Name:</w:t>
      </w:r>
      <w:r>
        <w:rPr>
          <w:rFonts w:ascii="Times New Roman"/>
        </w:rPr>
        <w:t> </w:t>
      </w:r>
      <w:r>
        <w:rPr>
          <w:rFonts w:ascii="Times New Roman"/>
          <w:u w:val="single"/>
        </w:rPr>
        <w:tab/>
        <w:tab/>
      </w:r>
      <w:r>
        <w:rPr>
          <w:rFonts w:ascii="Times New Roman"/>
          <w:spacing w:val="40"/>
        </w:rPr>
        <w:t> </w:t>
      </w:r>
      <w:r>
        <w:rPr/>
        <w:t>Date:</w:t>
      </w:r>
      <w:r>
        <w:rPr>
          <w:rFonts w:ascii="Times New Roman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Treating</w:t>
      </w:r>
      <w:r>
        <w:rPr>
          <w:rFonts w:ascii="Times New Roman"/>
        </w:rPr>
        <w:t> </w:t>
      </w:r>
      <w:r>
        <w:rPr/>
        <w:t>Doctor</w:t>
      </w:r>
      <w:r>
        <w:rPr>
          <w:rFonts w:ascii="Times New Roman"/>
        </w:rPr>
        <w:t> </w:t>
      </w:r>
      <w:r>
        <w:rPr/>
        <w:t>Name:</w:t>
      </w:r>
      <w:r>
        <w:rPr>
          <w:rFonts w:ascii="Times New Roman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620" w:val="left" w:leader="none"/>
          <w:tab w:pos="4340" w:val="left" w:leader="none"/>
          <w:tab w:pos="6947" w:val="left" w:leader="none"/>
          <w:tab w:pos="9427" w:val="left" w:leader="none"/>
        </w:tabs>
        <w:spacing w:before="1"/>
        <w:ind w:left="118"/>
        <w:rPr>
          <w:rFonts w:ascii="Times New Roman" w:hAnsi="Times New Roman"/>
        </w:rPr>
      </w:pPr>
      <w:r>
        <w:rPr/>
        <w:t>Health</w:t>
      </w:r>
      <w:r>
        <w:rPr>
          <w:rFonts w:ascii="Times New Roman" w:hAnsi="Times New Roman"/>
          <w:spacing w:val="-10"/>
        </w:rPr>
        <w:t> </w:t>
      </w:r>
      <w:r>
        <w:rPr/>
        <w:t>History</w:t>
      </w:r>
      <w:r>
        <w:rPr>
          <w:rFonts w:ascii="Times New Roman" w:hAnsi="Times New Roman"/>
          <w:spacing w:val="-9"/>
        </w:rPr>
        <w:t> </w:t>
      </w:r>
      <w:r>
        <w:rPr/>
        <w:t>Completed?</w:t>
      </w:r>
      <w:r>
        <w:rPr>
          <w:rFonts w:ascii="Times New Roman" w:hAnsi="Times New Roman"/>
          <w:spacing w:val="37"/>
        </w:rPr>
        <w:t> </w:t>
      </w:r>
      <w:r>
        <w:rPr/>
        <w:t>Yes</w:t>
      </w:r>
      <w:r>
        <w:rPr>
          <w:rFonts w:ascii="Times New Roman" w:hAnsi="Times New Roman"/>
          <w:spacing w:val="-9"/>
        </w:rPr>
        <w:t> </w:t>
      </w:r>
      <w:r>
        <w:rPr>
          <w:spacing w:val="-10"/>
        </w:rPr>
        <w:t>□</w:t>
      </w:r>
      <w:r>
        <w:rPr/>
        <w:tab/>
        <w:t>No</w:t>
      </w:r>
      <w:r>
        <w:rPr>
          <w:rFonts w:ascii="Times New Roman" w:hAnsi="Times New Roman"/>
          <w:spacing w:val="-8"/>
        </w:rPr>
        <w:t> </w:t>
      </w:r>
      <w:r>
        <w:rPr>
          <w:spacing w:val="-10"/>
        </w:rPr>
        <w:t>□</w:t>
      </w:r>
      <w:r>
        <w:rPr/>
        <w:tab/>
        <w:t>Date: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0"/>
        </w:rPr>
        <w:t> </w:t>
      </w:r>
      <w:r>
        <w:rPr/>
        <w:t>Doctor</w:t>
      </w:r>
      <w:r>
        <w:rPr>
          <w:rFonts w:ascii="Times New Roman" w:hAnsi="Times New Roman"/>
        </w:rPr>
        <w:t> </w:t>
      </w:r>
      <w:r>
        <w:rPr/>
        <w:t>Initial: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3904" w:val="left" w:leader="none"/>
          <w:tab w:pos="5375" w:val="left" w:leader="none"/>
          <w:tab w:pos="6162" w:val="left" w:leader="none"/>
          <w:tab w:pos="7986" w:val="left" w:leader="none"/>
          <w:tab w:pos="10147" w:val="left" w:leader="none"/>
        </w:tabs>
        <w:spacing w:line="360" w:lineRule="auto" w:before="134"/>
        <w:ind w:left="118" w:right="1030"/>
      </w:pPr>
      <w:r>
        <w:rPr/>
        <w:t>Dental</w:t>
      </w:r>
      <w:r>
        <w:rPr>
          <w:rFonts w:ascii="Times New Roman" w:hAnsi="Times New Roman"/>
        </w:rPr>
        <w:t> </w:t>
      </w:r>
      <w:r>
        <w:rPr/>
        <w:t>/</w:t>
      </w:r>
      <w:r>
        <w:rPr>
          <w:rFonts w:ascii="Times New Roman" w:hAnsi="Times New Roman"/>
        </w:rPr>
        <w:t> </w:t>
      </w:r>
      <w:r>
        <w:rPr/>
        <w:t>Head</w:t>
      </w:r>
      <w:r>
        <w:rPr>
          <w:rFonts w:ascii="Times New Roman" w:hAnsi="Times New Roman"/>
        </w:rPr>
        <w:t> </w:t>
      </w:r>
      <w:r>
        <w:rPr/>
        <w:t>and</w:t>
      </w:r>
      <w:r>
        <w:rPr>
          <w:rFonts w:ascii="Times New Roman" w:hAnsi="Times New Roman"/>
        </w:rPr>
        <w:t> </w:t>
      </w:r>
      <w:r>
        <w:rPr/>
        <w:t>Neck</w:t>
      </w:r>
      <w:r>
        <w:rPr>
          <w:rFonts w:ascii="Times New Roman" w:hAnsi="Times New Roman"/>
        </w:rPr>
        <w:t> </w:t>
      </w:r>
      <w:r>
        <w:rPr/>
        <w:t>Examination</w:t>
      </w:r>
      <w:r>
        <w:rPr>
          <w:rFonts w:ascii="Times New Roman" w:hAnsi="Times New Roman"/>
        </w:rPr>
        <w:t> </w:t>
      </w:r>
      <w:r>
        <w:rPr/>
        <w:t>Completed?</w:t>
      </w:r>
      <w:r>
        <w:rPr>
          <w:rFonts w:ascii="Times New Roman" w:hAnsi="Times New Roman"/>
        </w:rPr>
        <w:t> </w:t>
      </w:r>
      <w:r>
        <w:rPr/>
        <w:t>Yes</w:t>
      </w:r>
      <w:r>
        <w:rPr>
          <w:rFonts w:ascii="Times New Roman" w:hAnsi="Times New Roman"/>
        </w:rPr>
        <w:t> </w:t>
      </w:r>
      <w:r>
        <w:rPr/>
        <w:t>□</w:t>
        <w:tab/>
        <w:t>No</w:t>
      </w:r>
      <w:r>
        <w:rPr>
          <w:rFonts w:ascii="Times New Roman" w:hAnsi="Times New Roman"/>
        </w:rPr>
        <w:t> </w:t>
      </w:r>
      <w:r>
        <w:rPr/>
        <w:t>□</w:t>
        <w:tab/>
        <w:t>Date: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u w:val="single"/>
        </w:rPr>
        <w:tab/>
      </w:r>
      <w:r>
        <w:rPr/>
        <w:t>Doctor</w:t>
      </w:r>
      <w:r>
        <w:rPr>
          <w:rFonts w:ascii="Times New Roman" w:hAnsi="Times New Roman"/>
        </w:rPr>
        <w:t> </w:t>
      </w:r>
      <w:r>
        <w:rPr/>
        <w:t>Initial: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Informed</w:t>
      </w:r>
      <w:r>
        <w:rPr>
          <w:rFonts w:ascii="Times New Roman" w:hAnsi="Times New Roman"/>
        </w:rPr>
        <w:t> </w:t>
      </w:r>
      <w:r>
        <w:rPr/>
        <w:t>Consent</w:t>
      </w:r>
      <w:r>
        <w:rPr>
          <w:rFonts w:ascii="Times New Roman" w:hAnsi="Times New Roman"/>
        </w:rPr>
        <w:t> </w:t>
      </w:r>
      <w:r>
        <w:rPr/>
        <w:t>Completed?</w:t>
      </w:r>
      <w:r>
        <w:rPr>
          <w:rFonts w:ascii="Times New Roman" w:hAnsi="Times New Roman"/>
          <w:spacing w:val="40"/>
        </w:rPr>
        <w:t> </w:t>
      </w:r>
      <w:r>
        <w:rPr/>
        <w:t>Yes</w:t>
      </w:r>
      <w:r>
        <w:rPr>
          <w:rFonts w:ascii="Times New Roman" w:hAnsi="Times New Roman"/>
          <w:spacing w:val="40"/>
        </w:rPr>
        <w:t> </w:t>
      </w:r>
      <w:r>
        <w:rPr/>
        <w:t>□</w:t>
        <w:tab/>
        <w:t>No</w:t>
      </w:r>
      <w:r>
        <w:rPr>
          <w:rFonts w:ascii="Times New Roman" w:hAnsi="Times New Roman"/>
        </w:rPr>
        <w:t> </w:t>
      </w:r>
      <w:r>
        <w:rPr/>
        <w:t>□</w:t>
      </w:r>
    </w:p>
    <w:p>
      <w:pPr>
        <w:pStyle w:val="BodyText"/>
        <w:spacing w:before="6"/>
        <w:rPr>
          <w:sz w:val="9"/>
        </w:rPr>
      </w:pPr>
      <w:r>
        <w:rPr/>
        <w:pict>
          <v:group style="position:absolute;margin-left:42.375pt;margin-top:7.035861pt;width:525pt;height:25.5pt;mso-position-horizontal-relative:page;mso-position-vertical-relative:paragraph;z-index:-15728128;mso-wrap-distance-left:0;mso-wrap-distance-right:0" id="docshapegroup6" coordorigin="848,141" coordsize="10500,510">
            <v:rect style="position:absolute;left:855;top:148;width:10485;height:495" id="docshape7" filled="true" fillcolor="#000000" stroked="false">
              <v:fill type="solid"/>
            </v:rect>
            <v:rect style="position:absolute;left:855;top:148;width:10485;height:495" id="docshape8" filled="false" stroked="true" strokeweight=".75pt" strokecolor="#000000">
              <v:stroke dashstyle="solid"/>
            </v:rect>
            <v:shape style="position:absolute;left:3880;top:277;width:4432;height:286" type="#_x0000_t75" id="docshape9" stroked="false">
              <v:imagedata r:id="rId7" o:title=""/>
            </v:shape>
            <v:shape style="position:absolute;left:3915;top:310;width:4367;height:224" type="#_x0000_t75" id="docshape10" stroked="false">
              <v:imagedata r:id="rId8" o:title=""/>
            </v:shape>
            <w10:wrap type="topAndBottom"/>
          </v:group>
        </w:pict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2240" w:h="15840"/>
          <w:pgMar w:top="160" w:bottom="280" w:left="700" w:right="360"/>
        </w:sectPr>
      </w:pP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40" w:lineRule="auto" w:before="61" w:after="0"/>
        <w:ind w:left="536" w:right="0" w:hanging="255"/>
        <w:jc w:val="left"/>
        <w:rPr>
          <w:sz w:val="24"/>
        </w:rPr>
      </w:pPr>
      <w:r>
        <w:rPr>
          <w:sz w:val="22"/>
        </w:rPr>
        <w:t>K03.0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Excessive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attrition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40" w:lineRule="auto" w:before="0" w:after="0"/>
        <w:ind w:left="536" w:right="0" w:hanging="255"/>
        <w:jc w:val="left"/>
        <w:rPr>
          <w:sz w:val="24"/>
        </w:rPr>
      </w:pPr>
      <w:r>
        <w:rPr>
          <w:sz w:val="22"/>
        </w:rPr>
        <w:t>K03.81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Cracked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4"/>
          <w:sz w:val="22"/>
        </w:rPr>
        <w:t>tooth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40" w:lineRule="auto" w:before="1" w:after="0"/>
        <w:ind w:left="536" w:right="0" w:hanging="255"/>
        <w:jc w:val="left"/>
        <w:rPr>
          <w:sz w:val="24"/>
        </w:rPr>
      </w:pPr>
      <w:r>
        <w:rPr>
          <w:sz w:val="22"/>
        </w:rPr>
        <w:t>K06.0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Gingival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recession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40" w:lineRule="auto" w:before="0" w:after="0"/>
        <w:ind w:left="536" w:right="0" w:hanging="255"/>
        <w:jc w:val="left"/>
        <w:rPr>
          <w:sz w:val="24"/>
        </w:rPr>
      </w:pPr>
      <w:r>
        <w:rPr>
          <w:sz w:val="22"/>
        </w:rPr>
        <w:t>M26.00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Anomalies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of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jaw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size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40" w:lineRule="auto" w:before="0" w:after="0"/>
        <w:ind w:left="536" w:right="0" w:hanging="255"/>
        <w:jc w:val="left"/>
        <w:rPr>
          <w:sz w:val="24"/>
        </w:rPr>
      </w:pPr>
      <w:r>
        <w:rPr>
          <w:sz w:val="22"/>
        </w:rPr>
        <w:t>M26.12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Maxillary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asymmetry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40" w:lineRule="auto" w:before="0" w:after="0"/>
        <w:ind w:left="536" w:right="0" w:hanging="255"/>
        <w:jc w:val="left"/>
        <w:rPr>
          <w:sz w:val="24"/>
        </w:rPr>
      </w:pPr>
      <w:r>
        <w:rPr>
          <w:sz w:val="22"/>
        </w:rPr>
        <w:t>K08.109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Loss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of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teeth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92" w:lineRule="exact" w:before="61" w:after="0"/>
        <w:ind w:left="480" w:right="0" w:hanging="200"/>
        <w:jc w:val="left"/>
        <w:rPr>
          <w:sz w:val="24"/>
        </w:rPr>
      </w:pPr>
      <w:r>
        <w:rPr/>
        <w:br w:type="column"/>
      </w:r>
      <w:r>
        <w:rPr>
          <w:sz w:val="22"/>
        </w:rPr>
        <w:t>M26.9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Dentofacial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anomalies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67" w:lineRule="exact" w:before="0" w:after="0"/>
        <w:ind w:left="514" w:right="0" w:hanging="234"/>
        <w:jc w:val="left"/>
        <w:rPr>
          <w:sz w:val="22"/>
        </w:rPr>
      </w:pPr>
      <w:r>
        <w:rPr>
          <w:sz w:val="22"/>
        </w:rPr>
        <w:t>K13.0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Diseases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of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lips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0" w:lineRule="auto" w:before="1" w:after="0"/>
        <w:ind w:left="516" w:right="0" w:hanging="236"/>
        <w:jc w:val="left"/>
        <w:rPr>
          <w:sz w:val="22"/>
        </w:rPr>
      </w:pPr>
      <w:r>
        <w:rPr>
          <w:sz w:val="22"/>
        </w:rPr>
        <w:t>S01.551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Cheek/Lip</w:t>
      </w:r>
      <w:r>
        <w:rPr>
          <w:rFonts w:ascii="Times New Roman" w:hAnsi="Times New Roman"/>
          <w:spacing w:val="-13"/>
          <w:sz w:val="22"/>
        </w:rPr>
        <w:t> </w:t>
      </w:r>
      <w:r>
        <w:rPr>
          <w:spacing w:val="-2"/>
          <w:sz w:val="22"/>
        </w:rPr>
        <w:t>biting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1" w:after="0"/>
        <w:ind w:left="480" w:right="0" w:hanging="200"/>
        <w:jc w:val="left"/>
        <w:rPr>
          <w:sz w:val="24"/>
        </w:rPr>
      </w:pPr>
      <w:r>
        <w:rPr>
          <w:sz w:val="22"/>
        </w:rPr>
        <w:t>K08.419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Loss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of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teeth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trauma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93" w:lineRule="exact" w:before="0" w:after="0"/>
        <w:ind w:left="480" w:right="0" w:hanging="200"/>
        <w:jc w:val="left"/>
        <w:rPr>
          <w:sz w:val="24"/>
        </w:rPr>
      </w:pPr>
      <w:r>
        <w:rPr>
          <w:sz w:val="22"/>
        </w:rPr>
        <w:t>M26.12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Jaw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asymmetry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0" w:after="0"/>
        <w:ind w:left="514" w:right="0" w:hanging="234"/>
        <w:jc w:val="left"/>
        <w:rPr>
          <w:sz w:val="22"/>
        </w:rPr>
      </w:pPr>
      <w:r>
        <w:rPr>
          <w:sz w:val="22"/>
        </w:rPr>
        <w:t>M26.50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Dentofacial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abnormal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funct</w:t>
      </w:r>
    </w:p>
    <w:p>
      <w:pPr>
        <w:pStyle w:val="ListParagraph"/>
        <w:numPr>
          <w:ilvl w:val="0"/>
          <w:numId w:val="1"/>
        </w:numPr>
        <w:tabs>
          <w:tab w:pos="427" w:val="left" w:leader="none"/>
          <w:tab w:pos="1056" w:val="left" w:leader="none"/>
        </w:tabs>
        <w:spacing w:line="240" w:lineRule="auto" w:before="61" w:after="0"/>
        <w:ind w:left="536" w:right="0" w:hanging="255"/>
        <w:jc w:val="left"/>
        <w:rPr>
          <w:sz w:val="24"/>
        </w:rPr>
      </w:pPr>
      <w:r>
        <w:rPr/>
        <w:br w:type="column"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2"/>
        </w:rPr>
        <w:t>Other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  <w:tab w:pos="1051" w:val="left" w:leader="none"/>
        </w:tabs>
        <w:spacing w:line="240" w:lineRule="auto" w:before="118" w:after="0"/>
        <w:ind w:left="514" w:right="0" w:hanging="234"/>
        <w:jc w:val="left"/>
        <w:rPr>
          <w:sz w:val="22"/>
        </w:rPr>
      </w:pPr>
      <w:r>
        <w:rPr>
          <w:spacing w:val="48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Other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  <w:tab w:pos="1051" w:val="left" w:leader="none"/>
        </w:tabs>
        <w:spacing w:line="240" w:lineRule="auto" w:before="121" w:after="0"/>
        <w:ind w:left="514" w:right="0" w:hanging="234"/>
        <w:jc w:val="left"/>
        <w:rPr>
          <w:sz w:val="22"/>
        </w:rPr>
      </w:pPr>
      <w:r>
        <w:rPr>
          <w:spacing w:val="48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Other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60" w:bottom="280" w:left="700" w:right="360"/>
          <w:cols w:num="3" w:equalWidth="0">
            <w:col w:w="3196" w:space="71"/>
            <w:col w:w="3704" w:space="77"/>
            <w:col w:w="41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tabs>
          <w:tab w:pos="9278" w:val="left" w:leader="none"/>
          <w:tab w:pos="10327" w:val="left" w:leader="none"/>
        </w:tabs>
        <w:spacing w:before="56"/>
        <w:ind w:left="9278" w:right="100" w:hanging="2389"/>
        <w:jc w:val="righ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641719</wp:posOffset>
            </wp:positionH>
            <wp:positionV relativeFrom="paragraph">
              <wp:posOffset>65617</wp:posOffset>
            </wp:positionV>
            <wp:extent cx="4033697" cy="4735848"/>
            <wp:effectExtent l="0" t="0" r="0" b="0"/>
            <wp:wrapNone/>
            <wp:docPr id="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3697" cy="4735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2"/>
        </w:rPr>
        <w:t>Muscle</w:t>
      </w:r>
      <w:r>
        <w:rPr>
          <w:rFonts w:ascii="Times New Roman"/>
          <w:sz w:val="22"/>
        </w:rPr>
        <w:tab/>
      </w:r>
      <w:r>
        <w:rPr>
          <w:b/>
          <w:spacing w:val="-2"/>
          <w:sz w:val="22"/>
        </w:rPr>
        <w:t>Filler</w:t>
      </w:r>
      <w:r>
        <w:rPr>
          <w:rFonts w:ascii="Times New Roman"/>
          <w:sz w:val="22"/>
        </w:rPr>
        <w:tab/>
      </w:r>
      <w:r>
        <w:rPr>
          <w:b/>
          <w:spacing w:val="-2"/>
          <w:sz w:val="22"/>
        </w:rPr>
        <w:t>Volume</w:t>
      </w:r>
      <w:r>
        <w:rPr>
          <w:rFonts w:ascii="Times New Roman"/>
          <w:spacing w:val="-2"/>
          <w:sz w:val="22"/>
        </w:rPr>
        <w:t> </w:t>
      </w:r>
      <w:r>
        <w:rPr>
          <w:b/>
          <w:spacing w:val="-4"/>
          <w:sz w:val="22"/>
        </w:rPr>
        <w:t>Used</w:t>
      </w:r>
      <w:r>
        <w:rPr>
          <w:rFonts w:ascii="Times New Roman"/>
          <w:sz w:val="22"/>
        </w:rPr>
        <w:tab/>
      </w:r>
      <w:r>
        <w:rPr>
          <w:rFonts w:ascii="Times New Roman"/>
          <w:spacing w:val="-49"/>
          <w:sz w:val="22"/>
        </w:rPr>
        <w:t> </w:t>
      </w:r>
      <w:r>
        <w:rPr>
          <w:b/>
          <w:sz w:val="22"/>
        </w:rPr>
        <w:t>Used</w:t>
      </w:r>
      <w:r>
        <w:rPr>
          <w:rFonts w:ascii="Times New Roman"/>
          <w:spacing w:val="-9"/>
          <w:sz w:val="22"/>
        </w:rPr>
        <w:t> </w:t>
      </w:r>
      <w:r>
        <w:rPr>
          <w:b/>
          <w:spacing w:val="-2"/>
          <w:sz w:val="22"/>
        </w:rPr>
        <w:t>ml</w:t>
      </w:r>
    </w:p>
    <w:tbl>
      <w:tblPr>
        <w:tblW w:w="0" w:type="auto"/>
        <w:jc w:val="left"/>
        <w:tblInd w:w="6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5"/>
        <w:gridCol w:w="1352"/>
        <w:gridCol w:w="774"/>
      </w:tblGrid>
      <w:tr>
        <w:trPr>
          <w:trHeight w:val="376" w:hRule="atLeast"/>
        </w:trPr>
        <w:tc>
          <w:tcPr>
            <w:tcW w:w="2065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(R)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Nasolabial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Fold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2065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(L)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Nasolabial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Fold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2065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(R)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Marionette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Line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2065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(L)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Marionette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Line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2065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Upper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Lip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2065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Lower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Lip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2065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(R)</w:t>
            </w:r>
            <w:r>
              <w:rPr>
                <w:rFonts w:ascii="Times New Roman"/>
                <w:spacing w:val="-9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Oral</w:t>
            </w:r>
            <w:r>
              <w:rPr>
                <w:rFonts w:ascii="Times New Roman"/>
                <w:spacing w:val="-8"/>
                <w:sz w:val="22"/>
                <w:u w:val="single"/>
              </w:rPr>
              <w:t> </w:t>
            </w:r>
            <w:r>
              <w:rPr>
                <w:b/>
                <w:spacing w:val="-4"/>
                <w:sz w:val="22"/>
                <w:u w:val="single"/>
              </w:rPr>
              <w:t>Comm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2065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(L)</w:t>
            </w:r>
            <w:r>
              <w:rPr>
                <w:rFonts w:ascii="Times New Roman"/>
                <w:spacing w:val="-8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Oral</w:t>
            </w:r>
            <w:r>
              <w:rPr>
                <w:rFonts w:ascii="Times New Roman"/>
                <w:spacing w:val="-9"/>
                <w:sz w:val="22"/>
                <w:u w:val="single"/>
              </w:rPr>
              <w:t> </w:t>
            </w:r>
            <w:r>
              <w:rPr>
                <w:b/>
                <w:spacing w:val="-4"/>
                <w:sz w:val="22"/>
                <w:u w:val="single"/>
              </w:rPr>
              <w:t>Comm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7" w:hRule="atLeast"/>
        </w:trPr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  <w:sz w:val="20"/>
        </w:rPr>
      </w:pPr>
    </w:p>
    <w:p>
      <w:pPr>
        <w:tabs>
          <w:tab w:pos="9816" w:val="left" w:leader="none"/>
        </w:tabs>
        <w:spacing w:before="0"/>
        <w:ind w:left="6890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Total</w:t>
      </w:r>
      <w:r>
        <w:rPr>
          <w:rFonts w:ascii="Times New Roman"/>
          <w:spacing w:val="-7"/>
          <w:sz w:val="22"/>
        </w:rPr>
        <w:t> </w:t>
      </w:r>
      <w:r>
        <w:rPr>
          <w:b/>
          <w:sz w:val="22"/>
        </w:rPr>
        <w:t>volume</w:t>
      </w:r>
      <w:r>
        <w:rPr>
          <w:rFonts w:ascii="Times New Roman"/>
          <w:spacing w:val="-6"/>
          <w:sz w:val="22"/>
        </w:rPr>
        <w:t> </w:t>
      </w:r>
      <w:r>
        <w:rPr>
          <w:b/>
          <w:sz w:val="22"/>
        </w:rPr>
        <w:t>used</w:t>
      </w:r>
      <w:r>
        <w:rPr>
          <w:sz w:val="22"/>
        </w:rPr>
        <w:t>: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492" w:right="1860"/>
        <w:jc w:val="center"/>
      </w:pPr>
      <w:r>
        <w:rPr/>
        <w:t>©</w:t>
      </w:r>
      <w:r>
        <w:rPr>
          <w:rFonts w:ascii="Times New Roman" w:hAnsi="Times New Roman"/>
          <w:spacing w:val="-10"/>
        </w:rPr>
        <w:t> </w:t>
      </w:r>
      <w:r>
        <w:rPr/>
        <w:t>American</w:t>
      </w:r>
      <w:r>
        <w:rPr>
          <w:rFonts w:ascii="Times New Roman" w:hAnsi="Times New Roman"/>
          <w:spacing w:val="-9"/>
        </w:rPr>
        <w:t> </w:t>
      </w:r>
      <w:r>
        <w:rPr/>
        <w:t>Academy</w:t>
      </w:r>
      <w:r>
        <w:rPr>
          <w:rFonts w:ascii="Times New Roman" w:hAnsi="Times New Roman"/>
          <w:spacing w:val="-10"/>
        </w:rPr>
        <w:t> </w:t>
      </w:r>
      <w:r>
        <w:rPr/>
        <w:t>of</w:t>
      </w:r>
      <w:r>
        <w:rPr>
          <w:rFonts w:ascii="Times New Roman" w:hAnsi="Times New Roman"/>
          <w:spacing w:val="-6"/>
        </w:rPr>
        <w:t> </w:t>
      </w:r>
      <w:r>
        <w:rPr/>
        <w:t>Facial</w:t>
      </w:r>
      <w:r>
        <w:rPr>
          <w:rFonts w:ascii="Times New Roman" w:hAnsi="Times New Roman"/>
          <w:spacing w:val="-9"/>
        </w:rPr>
        <w:t> </w:t>
      </w:r>
      <w:r>
        <w:rPr/>
        <w:t>Esthetics</w:t>
      </w:r>
      <w:r>
        <w:rPr>
          <w:rFonts w:ascii="Times New Roman" w:hAnsi="Times New Roman"/>
          <w:spacing w:val="-10"/>
        </w:rPr>
        <w:t> </w:t>
      </w:r>
      <w:r>
        <w:rPr/>
        <w:t>LLC,</w:t>
      </w:r>
      <w:r>
        <w:rPr>
          <w:rFonts w:ascii="Times New Roman" w:hAnsi="Times New Roman"/>
          <w:spacing w:val="-10"/>
        </w:rPr>
        <w:t> </w:t>
      </w:r>
      <w:r>
        <w:rPr/>
        <w:t>all</w:t>
      </w:r>
      <w:r>
        <w:rPr>
          <w:rFonts w:ascii="Times New Roman" w:hAnsi="Times New Roman"/>
          <w:spacing w:val="-8"/>
        </w:rPr>
        <w:t> </w:t>
      </w:r>
      <w:r>
        <w:rPr/>
        <w:t>rights</w:t>
      </w:r>
      <w:r>
        <w:rPr>
          <w:rFonts w:ascii="Times New Roman" w:hAnsi="Times New Roman"/>
          <w:spacing w:val="-10"/>
        </w:rPr>
        <w:t> </w:t>
      </w:r>
      <w:r>
        <w:rPr/>
        <w:t>reserved,</w:t>
      </w:r>
      <w:r>
        <w:rPr>
          <w:rFonts w:ascii="Times New Roman" w:hAnsi="Times New Roman"/>
          <w:spacing w:val="-8"/>
        </w:rPr>
        <w:t> </w:t>
      </w:r>
      <w:r>
        <w:rPr/>
        <w:t>no</w:t>
      </w:r>
      <w:r>
        <w:rPr>
          <w:rFonts w:ascii="Times New Roman" w:hAnsi="Times New Roman"/>
          <w:spacing w:val="-8"/>
        </w:rPr>
        <w:t> </w:t>
      </w:r>
      <w:r>
        <w:rPr/>
        <w:t>duplication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allowed.</w:t>
      </w:r>
    </w:p>
    <w:sectPr>
      <w:type w:val="continuous"/>
      <w:pgSz w:w="12240" w:h="15840"/>
      <w:pgMar w:top="160" w:bottom="280" w:left="7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536" w:hanging="255"/>
      </w:pPr>
      <w:rPr>
        <w:rFonts w:hint="default" w:ascii="Calibri" w:hAnsi="Calibri" w:eastAsia="Calibri" w:cs="Calibri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5" w:hanging="2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1" w:hanging="2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36" w:hanging="2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02" w:hanging="2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7" w:hanging="2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33" w:hanging="2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98" w:hanging="2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64" w:hanging="25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1492" w:right="1829"/>
      <w:jc w:val="center"/>
    </w:pPr>
    <w:rPr>
      <w:rFonts w:ascii="Calibri" w:hAnsi="Calibri" w:eastAsia="Calibri" w:cs="Calibri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36" w:hanging="255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dcterms:created xsi:type="dcterms:W3CDTF">2023-05-04T15:45:15Z</dcterms:created>
  <dcterms:modified xsi:type="dcterms:W3CDTF">2023-05-04T15:45:15Z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2023-05-04T00:00:00Z</vt:filetime>
  </property>
  <property fmtid="{D5CDD505-2E9C-101B-9397-08002B2CF9AE}" pid="5" name="Producer">
    <vt:lpwstr>GPL Ghostscript 9.50</vt:lpwstr>
  </property>
</Properties>
</file>