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2E9B" w14:textId="77777777" w:rsidR="00464A86" w:rsidRPr="005937EC" w:rsidRDefault="005937EC" w:rsidP="00464A86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i/>
          <w:sz w:val="28"/>
          <w:szCs w:val="28"/>
        </w:rPr>
      </w:pPr>
      <w:r w:rsidRPr="005937EC">
        <w:rPr>
          <w:rFonts w:ascii="Calibri" w:hAnsi="Calibri" w:cs="Times"/>
          <w:b/>
          <w:sz w:val="36"/>
          <w:szCs w:val="36"/>
        </w:rPr>
        <w:t>RECONSTITUTION AND UNITS/</w:t>
      </w:r>
      <w:r>
        <w:rPr>
          <w:rFonts w:ascii="Calibri" w:hAnsi="Calibri" w:cs="Times"/>
          <w:b/>
          <w:sz w:val="36"/>
          <w:szCs w:val="36"/>
        </w:rPr>
        <w:t xml:space="preserve"> </w:t>
      </w:r>
      <w:r w:rsidRPr="005937EC">
        <w:rPr>
          <w:rFonts w:ascii="Calibri" w:hAnsi="Calibri" w:cs="Times"/>
          <w:b/>
          <w:sz w:val="36"/>
          <w:szCs w:val="36"/>
        </w:rPr>
        <w:t>VOLUME CHEAT SHEET</w:t>
      </w:r>
      <w:r w:rsidRPr="005937EC">
        <w:rPr>
          <w:rFonts w:ascii="Calibri" w:hAnsi="Calibri" w:cs="Times"/>
          <w:b/>
          <w:sz w:val="38"/>
          <w:szCs w:val="38"/>
        </w:rPr>
        <w:t xml:space="preserve"> </w:t>
      </w:r>
      <w:r>
        <w:rPr>
          <w:rFonts w:ascii="Calibri" w:hAnsi="Calibri" w:cs="Times"/>
          <w:b/>
          <w:sz w:val="38"/>
          <w:szCs w:val="38"/>
        </w:rPr>
        <w:br/>
      </w:r>
      <w:r w:rsidR="00464A86" w:rsidRPr="005937EC">
        <w:rPr>
          <w:rFonts w:ascii="Calibri" w:hAnsi="Calibri" w:cs="Times"/>
          <w:i/>
          <w:sz w:val="28"/>
          <w:szCs w:val="28"/>
        </w:rPr>
        <w:t xml:space="preserve">for Botox, </w:t>
      </w:r>
      <w:proofErr w:type="spellStart"/>
      <w:r w:rsidR="00464A86" w:rsidRPr="005937EC">
        <w:rPr>
          <w:rFonts w:ascii="Calibri" w:hAnsi="Calibri" w:cs="Times"/>
          <w:i/>
          <w:sz w:val="28"/>
          <w:szCs w:val="28"/>
        </w:rPr>
        <w:t>Xeomin</w:t>
      </w:r>
      <w:proofErr w:type="spellEnd"/>
      <w:r w:rsidR="00464A86" w:rsidRPr="005937EC">
        <w:rPr>
          <w:rFonts w:ascii="Calibri" w:hAnsi="Calibri" w:cs="Times"/>
          <w:i/>
          <w:sz w:val="28"/>
          <w:szCs w:val="28"/>
        </w:rPr>
        <w:t xml:space="preserve"> and Dysport</w:t>
      </w:r>
    </w:p>
    <w:p w14:paraId="6D87D213" w14:textId="10189EE4" w:rsidR="00464A86" w:rsidRPr="00F55592" w:rsidRDefault="003D5FBE" w:rsidP="00464A86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 Bold Italic"/>
          <w:sz w:val="24"/>
          <w:szCs w:val="24"/>
        </w:rPr>
        <w:t xml:space="preserve">We are using 0.3 ml or 0.5 ml </w:t>
      </w:r>
      <w:proofErr w:type="spellStart"/>
      <w:r>
        <w:rPr>
          <w:rFonts w:ascii="Calibri" w:hAnsi="Calibri" w:cs="Calibri Bold Italic"/>
          <w:sz w:val="24"/>
          <w:szCs w:val="24"/>
        </w:rPr>
        <w:t>Comfortox</w:t>
      </w:r>
      <w:proofErr w:type="spellEnd"/>
      <w:r w:rsidR="00464A86" w:rsidRPr="00F55592">
        <w:rPr>
          <w:rFonts w:ascii="Calibri" w:hAnsi="Calibri" w:cs="Calibri Bold Italic"/>
          <w:sz w:val="24"/>
          <w:szCs w:val="24"/>
        </w:rPr>
        <w:t xml:space="preserve"> syringes with a 31 gauge needle already attached. </w:t>
      </w:r>
      <w:r>
        <w:rPr>
          <w:rFonts w:ascii="Calibri" w:hAnsi="Calibri" w:cs="Calibri Bold Italic"/>
          <w:sz w:val="24"/>
          <w:szCs w:val="24"/>
        </w:rPr>
        <w:t xml:space="preserve"> With both syringes, these unit to volume measurements apply when reconstituted like this:</w:t>
      </w:r>
    </w:p>
    <w:p w14:paraId="0E931EC3" w14:textId="77777777" w:rsidR="00464A86" w:rsidRPr="00F55592" w:rsidRDefault="00464A86" w:rsidP="00464A86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sz w:val="24"/>
          <w:szCs w:val="24"/>
        </w:rPr>
      </w:pPr>
      <w:r w:rsidRPr="00F55592">
        <w:rPr>
          <w:rFonts w:ascii="Calibri" w:hAnsi="Calibri" w:cs="Calibri Bold Italic"/>
          <w:sz w:val="24"/>
          <w:szCs w:val="24"/>
        </w:rPr>
        <w:t xml:space="preserve">When a 100 unit bottle of Botox or </w:t>
      </w:r>
      <w:proofErr w:type="spellStart"/>
      <w:r w:rsidRPr="00F55592">
        <w:rPr>
          <w:rFonts w:ascii="Calibri" w:hAnsi="Calibri" w:cs="Calibri Bold Italic"/>
          <w:sz w:val="24"/>
          <w:szCs w:val="24"/>
        </w:rPr>
        <w:t>Xeomin</w:t>
      </w:r>
      <w:proofErr w:type="spellEnd"/>
      <w:r w:rsidRPr="00F55592">
        <w:rPr>
          <w:rFonts w:ascii="Calibri" w:hAnsi="Calibri" w:cs="Calibri Bold Italic"/>
          <w:sz w:val="24"/>
          <w:szCs w:val="24"/>
        </w:rPr>
        <w:t xml:space="preserve"> is diluted with 2.5 ml of bacteriostatic preserved sterile saline:</w:t>
      </w:r>
    </w:p>
    <w:p w14:paraId="3D0FDC0F" w14:textId="77777777" w:rsidR="00464A86" w:rsidRPr="00F55592" w:rsidRDefault="00464A86" w:rsidP="00464A86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sz w:val="24"/>
          <w:szCs w:val="24"/>
        </w:rPr>
      </w:pPr>
      <w:r w:rsidRPr="00F55592">
        <w:rPr>
          <w:rFonts w:ascii="Calibri" w:hAnsi="Calibri" w:cs="Calibri Bold Italic"/>
          <w:sz w:val="24"/>
          <w:szCs w:val="24"/>
        </w:rPr>
        <w:t xml:space="preserve">When a 50 unit bottle of Botox or </w:t>
      </w:r>
      <w:proofErr w:type="spellStart"/>
      <w:r w:rsidRPr="00F55592">
        <w:rPr>
          <w:rFonts w:ascii="Calibri" w:hAnsi="Calibri" w:cs="Calibri Bold Italic"/>
          <w:sz w:val="24"/>
          <w:szCs w:val="24"/>
        </w:rPr>
        <w:t>Xeomin</w:t>
      </w:r>
      <w:proofErr w:type="spellEnd"/>
      <w:r w:rsidRPr="00F55592">
        <w:rPr>
          <w:rFonts w:ascii="Calibri" w:hAnsi="Calibri" w:cs="Calibri Bold Italic"/>
          <w:sz w:val="24"/>
          <w:szCs w:val="24"/>
        </w:rPr>
        <w:t xml:space="preserve"> is diluted with 1.25 ml of bacteriostatic preserved sterile saline:</w:t>
      </w:r>
    </w:p>
    <w:tbl>
      <w:tblPr>
        <w:tblStyle w:val="LightShading"/>
        <w:tblpPr w:leftFromText="180" w:rightFromText="180" w:vertAnchor="page" w:horzAnchor="page" w:tblpX="1669" w:tblpY="7621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55592" w:rsidRPr="005937EC" w14:paraId="3893A984" w14:textId="77777777" w:rsidTr="00F55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765CBFB" w14:textId="10F3E85D" w:rsidR="00F55592" w:rsidRPr="005937EC" w:rsidRDefault="00F55592" w:rsidP="00F55592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3D5FBE">
              <w:rPr>
                <w:rFonts w:ascii="Calibri" w:hAnsi="Calibri"/>
                <w:sz w:val="24"/>
              </w:rPr>
              <w:t>H</w:t>
            </w:r>
            <w:r w:rsidR="003D5FBE" w:rsidRPr="003D5FBE">
              <w:rPr>
                <w:rFonts w:ascii="Calibri" w:hAnsi="Calibri"/>
                <w:sz w:val="24"/>
              </w:rPr>
              <w:t xml:space="preserve">ash Mark on </w:t>
            </w:r>
            <w:proofErr w:type="spellStart"/>
            <w:r w:rsidR="003D5FBE" w:rsidRPr="003D5FBE">
              <w:rPr>
                <w:rFonts w:ascii="Calibri" w:hAnsi="Calibri"/>
                <w:sz w:val="24"/>
              </w:rPr>
              <w:t>Comfortox</w:t>
            </w:r>
            <w:proofErr w:type="spellEnd"/>
            <w:r w:rsidR="003D5FBE" w:rsidRPr="003D5FBE">
              <w:rPr>
                <w:rFonts w:ascii="Calibri" w:hAnsi="Calibri"/>
                <w:sz w:val="24"/>
              </w:rPr>
              <w:t xml:space="preserve"> </w:t>
            </w:r>
            <w:r w:rsidRPr="003D5FBE">
              <w:rPr>
                <w:rFonts w:ascii="Calibri" w:hAnsi="Calibri"/>
                <w:sz w:val="24"/>
              </w:rPr>
              <w:t>Syringe</w:t>
            </w:r>
          </w:p>
        </w:tc>
        <w:tc>
          <w:tcPr>
            <w:tcW w:w="2214" w:type="dxa"/>
          </w:tcPr>
          <w:p w14:paraId="574F35F2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Botox Units</w:t>
            </w:r>
          </w:p>
        </w:tc>
        <w:tc>
          <w:tcPr>
            <w:tcW w:w="2214" w:type="dxa"/>
          </w:tcPr>
          <w:p w14:paraId="14D575FC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proofErr w:type="spellStart"/>
            <w:r w:rsidRPr="005937EC">
              <w:rPr>
                <w:rFonts w:ascii="Calibri" w:hAnsi="Calibri"/>
                <w:sz w:val="28"/>
              </w:rPr>
              <w:t>Xeomin</w:t>
            </w:r>
            <w:proofErr w:type="spellEnd"/>
            <w:r w:rsidRPr="005937EC">
              <w:rPr>
                <w:rFonts w:ascii="Calibri" w:hAnsi="Calibri"/>
                <w:sz w:val="28"/>
              </w:rPr>
              <w:t xml:space="preserve"> Units</w:t>
            </w:r>
          </w:p>
        </w:tc>
        <w:tc>
          <w:tcPr>
            <w:tcW w:w="2214" w:type="dxa"/>
          </w:tcPr>
          <w:p w14:paraId="5C1BFBB1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Dysport Units</w:t>
            </w:r>
          </w:p>
        </w:tc>
      </w:tr>
      <w:tr w:rsidR="00F55592" w:rsidRPr="005937EC" w14:paraId="1629E87A" w14:textId="77777777" w:rsidTr="00F5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3DAFC3B" w14:textId="3851DFB5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0.025</w:t>
            </w:r>
          </w:p>
        </w:tc>
        <w:tc>
          <w:tcPr>
            <w:tcW w:w="2214" w:type="dxa"/>
          </w:tcPr>
          <w:p w14:paraId="530B1DA7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2214" w:type="dxa"/>
          </w:tcPr>
          <w:p w14:paraId="6C7D6EAD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2214" w:type="dxa"/>
          </w:tcPr>
          <w:p w14:paraId="230BC8FA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2.5</w:t>
            </w:r>
          </w:p>
        </w:tc>
      </w:tr>
      <w:tr w:rsidR="00F55592" w:rsidRPr="005937EC" w14:paraId="0A68DD2D" w14:textId="77777777" w:rsidTr="00F5559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0C85900" w14:textId="1134F96F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0.0</w:t>
            </w:r>
            <w:r w:rsidR="00F55592" w:rsidRPr="005937EC">
              <w:rPr>
                <w:rFonts w:ascii="Calibri" w:hAnsi="Calibri"/>
                <w:b w:val="0"/>
                <w:sz w:val="28"/>
              </w:rPr>
              <w:t>5</w:t>
            </w:r>
          </w:p>
        </w:tc>
        <w:tc>
          <w:tcPr>
            <w:tcW w:w="2214" w:type="dxa"/>
          </w:tcPr>
          <w:p w14:paraId="010B3630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2214" w:type="dxa"/>
          </w:tcPr>
          <w:p w14:paraId="262A731B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2214" w:type="dxa"/>
          </w:tcPr>
          <w:p w14:paraId="458E97F8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5</w:t>
            </w:r>
          </w:p>
        </w:tc>
      </w:tr>
      <w:tr w:rsidR="00F55592" w:rsidRPr="005937EC" w14:paraId="7F2EB62B" w14:textId="77777777" w:rsidTr="00F5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3F9BB7F" w14:textId="37FFE810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0.07</w:t>
            </w:r>
            <w:r w:rsidR="00F55592" w:rsidRPr="005937EC">
              <w:rPr>
                <w:rFonts w:ascii="Calibri" w:hAnsi="Calibri"/>
                <w:b w:val="0"/>
                <w:sz w:val="28"/>
              </w:rPr>
              <w:t>5</w:t>
            </w:r>
          </w:p>
        </w:tc>
        <w:tc>
          <w:tcPr>
            <w:tcW w:w="2214" w:type="dxa"/>
          </w:tcPr>
          <w:p w14:paraId="4E9AE129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2214" w:type="dxa"/>
          </w:tcPr>
          <w:p w14:paraId="26BCBCA2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2214" w:type="dxa"/>
          </w:tcPr>
          <w:p w14:paraId="319D6B6B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7.5</w:t>
            </w:r>
          </w:p>
        </w:tc>
      </w:tr>
      <w:tr w:rsidR="00F55592" w:rsidRPr="005937EC" w14:paraId="441C72A5" w14:textId="77777777" w:rsidTr="00F5559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E0F88B5" w14:textId="6F768853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0.1</w:t>
            </w:r>
          </w:p>
        </w:tc>
        <w:tc>
          <w:tcPr>
            <w:tcW w:w="2214" w:type="dxa"/>
          </w:tcPr>
          <w:p w14:paraId="74FC4F9B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2214" w:type="dxa"/>
          </w:tcPr>
          <w:p w14:paraId="0E86F4EF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2214" w:type="dxa"/>
          </w:tcPr>
          <w:p w14:paraId="6A6F1F9B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10</w:t>
            </w:r>
          </w:p>
        </w:tc>
      </w:tr>
      <w:tr w:rsidR="003D5FBE" w:rsidRPr="005937EC" w14:paraId="1CB0CEDE" w14:textId="77777777" w:rsidTr="00F5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E91739B" w14:textId="45FCCCDA" w:rsidR="003D5FBE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0.15</w:t>
            </w:r>
          </w:p>
        </w:tc>
        <w:tc>
          <w:tcPr>
            <w:tcW w:w="2214" w:type="dxa"/>
          </w:tcPr>
          <w:p w14:paraId="7D0CB904" w14:textId="0E4B9580" w:rsidR="003D5FBE" w:rsidRPr="005937EC" w:rsidRDefault="003D5FBE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2214" w:type="dxa"/>
          </w:tcPr>
          <w:p w14:paraId="6C22BD62" w14:textId="04B2FBDD" w:rsidR="003D5FBE" w:rsidRPr="005937EC" w:rsidRDefault="003D5FBE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2214" w:type="dxa"/>
          </w:tcPr>
          <w:p w14:paraId="0BC842A1" w14:textId="6174EEC7" w:rsidR="003D5FBE" w:rsidRPr="005937EC" w:rsidRDefault="003D5FBE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15</w:t>
            </w:r>
          </w:p>
        </w:tc>
      </w:tr>
      <w:tr w:rsidR="00F55592" w:rsidRPr="005937EC" w14:paraId="680675D9" w14:textId="77777777" w:rsidTr="00F5559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2670F04" w14:textId="3158C22D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0.2</w:t>
            </w:r>
          </w:p>
        </w:tc>
        <w:tc>
          <w:tcPr>
            <w:tcW w:w="2214" w:type="dxa"/>
          </w:tcPr>
          <w:p w14:paraId="16B7D596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2214" w:type="dxa"/>
          </w:tcPr>
          <w:p w14:paraId="258999C2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2214" w:type="dxa"/>
          </w:tcPr>
          <w:p w14:paraId="2ADC7F25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20</w:t>
            </w:r>
          </w:p>
        </w:tc>
      </w:tr>
      <w:tr w:rsidR="00F55592" w:rsidRPr="005937EC" w14:paraId="4E2E746B" w14:textId="77777777" w:rsidTr="00F5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AE3E3A4" w14:textId="351E1316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</w:t>
            </w:r>
            <w:r w:rsidR="00F55592" w:rsidRPr="005937EC">
              <w:rPr>
                <w:rFonts w:ascii="Calibri" w:hAnsi="Calibri"/>
                <w:b w:val="0"/>
                <w:sz w:val="28"/>
              </w:rPr>
              <w:t>25</w:t>
            </w:r>
          </w:p>
        </w:tc>
        <w:tc>
          <w:tcPr>
            <w:tcW w:w="2214" w:type="dxa"/>
          </w:tcPr>
          <w:p w14:paraId="73A0F44D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10</w:t>
            </w:r>
          </w:p>
        </w:tc>
        <w:tc>
          <w:tcPr>
            <w:tcW w:w="2214" w:type="dxa"/>
          </w:tcPr>
          <w:p w14:paraId="00C91321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10</w:t>
            </w:r>
          </w:p>
        </w:tc>
        <w:tc>
          <w:tcPr>
            <w:tcW w:w="2214" w:type="dxa"/>
          </w:tcPr>
          <w:p w14:paraId="3CEF94DB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25</w:t>
            </w:r>
          </w:p>
        </w:tc>
      </w:tr>
      <w:tr w:rsidR="00F55592" w:rsidRPr="005937EC" w14:paraId="5E60389F" w14:textId="77777777" w:rsidTr="00F5559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7351086" w14:textId="5DCF0B8E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0.3</w:t>
            </w:r>
          </w:p>
        </w:tc>
        <w:tc>
          <w:tcPr>
            <w:tcW w:w="2214" w:type="dxa"/>
          </w:tcPr>
          <w:p w14:paraId="79C7D4D8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12</w:t>
            </w:r>
          </w:p>
        </w:tc>
        <w:tc>
          <w:tcPr>
            <w:tcW w:w="2214" w:type="dxa"/>
          </w:tcPr>
          <w:p w14:paraId="023D5F74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12</w:t>
            </w:r>
          </w:p>
        </w:tc>
        <w:tc>
          <w:tcPr>
            <w:tcW w:w="2214" w:type="dxa"/>
          </w:tcPr>
          <w:p w14:paraId="078397B9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30</w:t>
            </w:r>
          </w:p>
        </w:tc>
      </w:tr>
      <w:tr w:rsidR="00F55592" w:rsidRPr="005937EC" w14:paraId="619BDB1B" w14:textId="77777777" w:rsidTr="00F5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C69273C" w14:textId="6AFB3B3F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</w:t>
            </w:r>
            <w:r w:rsidR="00F55592" w:rsidRPr="005937EC">
              <w:rPr>
                <w:rFonts w:ascii="Calibri" w:hAnsi="Calibri"/>
                <w:b w:val="0"/>
                <w:sz w:val="28"/>
              </w:rPr>
              <w:t>35</w:t>
            </w:r>
          </w:p>
        </w:tc>
        <w:tc>
          <w:tcPr>
            <w:tcW w:w="2214" w:type="dxa"/>
          </w:tcPr>
          <w:p w14:paraId="59130089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14</w:t>
            </w:r>
          </w:p>
        </w:tc>
        <w:tc>
          <w:tcPr>
            <w:tcW w:w="2214" w:type="dxa"/>
          </w:tcPr>
          <w:p w14:paraId="49087C82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14</w:t>
            </w:r>
          </w:p>
        </w:tc>
        <w:tc>
          <w:tcPr>
            <w:tcW w:w="2214" w:type="dxa"/>
          </w:tcPr>
          <w:p w14:paraId="659D60EA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35</w:t>
            </w:r>
          </w:p>
        </w:tc>
      </w:tr>
      <w:tr w:rsidR="00F55592" w:rsidRPr="005937EC" w14:paraId="7ABAD298" w14:textId="77777777" w:rsidTr="00F5559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3317C71" w14:textId="431CD8F9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0.4</w:t>
            </w:r>
          </w:p>
        </w:tc>
        <w:tc>
          <w:tcPr>
            <w:tcW w:w="2214" w:type="dxa"/>
          </w:tcPr>
          <w:p w14:paraId="0C7FC888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16</w:t>
            </w:r>
          </w:p>
        </w:tc>
        <w:tc>
          <w:tcPr>
            <w:tcW w:w="2214" w:type="dxa"/>
          </w:tcPr>
          <w:p w14:paraId="1D3CB5D7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16</w:t>
            </w:r>
          </w:p>
        </w:tc>
        <w:tc>
          <w:tcPr>
            <w:tcW w:w="2214" w:type="dxa"/>
          </w:tcPr>
          <w:p w14:paraId="3D18C7EE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40</w:t>
            </w:r>
          </w:p>
        </w:tc>
      </w:tr>
      <w:tr w:rsidR="00F55592" w:rsidRPr="005937EC" w14:paraId="0652F579" w14:textId="77777777" w:rsidTr="00F5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C2E08F4" w14:textId="44BC9050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</w:t>
            </w:r>
            <w:r w:rsidR="00F55592" w:rsidRPr="005937EC">
              <w:rPr>
                <w:rFonts w:ascii="Calibri" w:hAnsi="Calibri"/>
                <w:b w:val="0"/>
                <w:sz w:val="28"/>
              </w:rPr>
              <w:t>45</w:t>
            </w:r>
          </w:p>
        </w:tc>
        <w:tc>
          <w:tcPr>
            <w:tcW w:w="2214" w:type="dxa"/>
          </w:tcPr>
          <w:p w14:paraId="3D1A5CAC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18</w:t>
            </w:r>
          </w:p>
        </w:tc>
        <w:tc>
          <w:tcPr>
            <w:tcW w:w="2214" w:type="dxa"/>
          </w:tcPr>
          <w:p w14:paraId="3761F8D8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18</w:t>
            </w:r>
          </w:p>
        </w:tc>
        <w:tc>
          <w:tcPr>
            <w:tcW w:w="2214" w:type="dxa"/>
          </w:tcPr>
          <w:p w14:paraId="44943F73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45</w:t>
            </w:r>
          </w:p>
        </w:tc>
      </w:tr>
      <w:tr w:rsidR="00F55592" w:rsidRPr="005937EC" w14:paraId="5F5D2D35" w14:textId="77777777" w:rsidTr="00F5559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79FDC81" w14:textId="10F92E53" w:rsidR="00F55592" w:rsidRPr="005937EC" w:rsidRDefault="003D5FBE" w:rsidP="00F55592">
            <w:pPr>
              <w:pStyle w:val="ListParagraph"/>
              <w:ind w:left="0"/>
              <w:jc w:val="center"/>
              <w:rPr>
                <w:rFonts w:ascii="Calibri" w:hAnsi="Calibri"/>
                <w:b w:val="0"/>
                <w:sz w:val="28"/>
              </w:rPr>
            </w:pPr>
            <w:r>
              <w:rPr>
                <w:rFonts w:ascii="Calibri" w:hAnsi="Calibri"/>
                <w:b w:val="0"/>
                <w:sz w:val="28"/>
              </w:rPr>
              <w:t>0.</w:t>
            </w:r>
            <w:r w:rsidR="00F55592" w:rsidRPr="005937EC">
              <w:rPr>
                <w:rFonts w:ascii="Calibri" w:hAnsi="Calibri"/>
                <w:b w:val="0"/>
                <w:sz w:val="28"/>
              </w:rPr>
              <w:t>50</w:t>
            </w:r>
          </w:p>
        </w:tc>
        <w:tc>
          <w:tcPr>
            <w:tcW w:w="2214" w:type="dxa"/>
          </w:tcPr>
          <w:p w14:paraId="0ADB0786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20</w:t>
            </w:r>
          </w:p>
        </w:tc>
        <w:tc>
          <w:tcPr>
            <w:tcW w:w="2214" w:type="dxa"/>
          </w:tcPr>
          <w:p w14:paraId="0FBC5E2C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20</w:t>
            </w:r>
          </w:p>
        </w:tc>
        <w:tc>
          <w:tcPr>
            <w:tcW w:w="2214" w:type="dxa"/>
          </w:tcPr>
          <w:p w14:paraId="48758431" w14:textId="77777777" w:rsidR="00F55592" w:rsidRPr="005937EC" w:rsidRDefault="00F55592" w:rsidP="00F555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937EC">
              <w:rPr>
                <w:rFonts w:ascii="Calibri" w:hAnsi="Calibri"/>
                <w:sz w:val="28"/>
              </w:rPr>
              <w:t>50</w:t>
            </w:r>
          </w:p>
        </w:tc>
      </w:tr>
    </w:tbl>
    <w:p w14:paraId="2479EE4A" w14:textId="77777777" w:rsidR="00291DCB" w:rsidRPr="00F55592" w:rsidRDefault="00464A86" w:rsidP="005937EC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sz w:val="24"/>
          <w:szCs w:val="24"/>
        </w:rPr>
      </w:pPr>
      <w:r w:rsidRPr="00F55592">
        <w:rPr>
          <w:rFonts w:ascii="Calibri" w:hAnsi="Calibri" w:cs="Calibri Bold Italic"/>
          <w:sz w:val="24"/>
          <w:szCs w:val="24"/>
        </w:rPr>
        <w:t xml:space="preserve">When a 300 unit bottle of Dysport is diluted with 3 ml of bacteriostatic preserved sterile saline: </w:t>
      </w:r>
      <w:r w:rsidR="005937EC" w:rsidRPr="00F55592">
        <w:rPr>
          <w:rFonts w:ascii="Calibri" w:hAnsi="Calibri" w:cs="Calibri Bold Italic"/>
          <w:sz w:val="24"/>
          <w:szCs w:val="24"/>
        </w:rPr>
        <w:br/>
      </w:r>
      <w:r w:rsidR="005937EC" w:rsidRPr="00F55592">
        <w:rPr>
          <w:rFonts w:ascii="Calibri" w:hAnsi="Calibri" w:cs="Calibri Bold Italic"/>
          <w:sz w:val="24"/>
          <w:szCs w:val="24"/>
        </w:rPr>
        <w:br/>
      </w:r>
      <w:r w:rsidRPr="00F55592">
        <w:rPr>
          <w:rFonts w:ascii="Calibri" w:hAnsi="Calibri" w:cs="Calibri Bold Italic"/>
          <w:sz w:val="24"/>
          <w:szCs w:val="24"/>
        </w:rPr>
        <w:t>The above dilutions will result in the following reconstitution:</w:t>
      </w:r>
    </w:p>
    <w:sectPr w:rsidR="00291DCB" w:rsidRPr="00F55592" w:rsidSect="00237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18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3618" w14:textId="77777777" w:rsidR="00C54B78" w:rsidRDefault="00C54B78" w:rsidP="00FE1418">
      <w:pPr>
        <w:spacing w:after="0" w:line="240" w:lineRule="auto"/>
      </w:pPr>
      <w:r>
        <w:separator/>
      </w:r>
    </w:p>
  </w:endnote>
  <w:endnote w:type="continuationSeparator" w:id="0">
    <w:p w14:paraId="7110390F" w14:textId="77777777" w:rsidR="00C54B78" w:rsidRDefault="00C54B78" w:rsidP="00F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DC1D" w14:textId="77777777" w:rsidR="0009494A" w:rsidRDefault="0009494A" w:rsidP="00094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1074B" w14:textId="77777777" w:rsidR="0009494A" w:rsidRDefault="0009494A" w:rsidP="002372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634" w14:textId="0BBCF8A0" w:rsidR="0009494A" w:rsidRPr="00515E6B" w:rsidRDefault="0009494A" w:rsidP="00515E6B">
    <w:pPr>
      <w:jc w:val="center"/>
      <w:rPr>
        <w:sz w:val="18"/>
        <w:szCs w:val="18"/>
      </w:rPr>
    </w:pPr>
    <w:r>
      <w:rPr>
        <w:sz w:val="18"/>
        <w:szCs w:val="18"/>
      </w:rPr>
      <w:t>©</w:t>
    </w:r>
    <w:r w:rsidRPr="00515E6B">
      <w:rPr>
        <w:sz w:val="18"/>
        <w:szCs w:val="18"/>
      </w:rPr>
      <w:t xml:space="preserve">Copyright American Academy of Facial </w:t>
    </w:r>
    <w:proofErr w:type="gramStart"/>
    <w:r w:rsidRPr="00515E6B">
      <w:rPr>
        <w:sz w:val="18"/>
        <w:szCs w:val="18"/>
      </w:rPr>
      <w:t>Esthetics  |</w:t>
    </w:r>
    <w:proofErr w:type="gramEnd"/>
    <w:r w:rsidRPr="00515E6B">
      <w:rPr>
        <w:sz w:val="18"/>
        <w:szCs w:val="18"/>
      </w:rPr>
      <w:t xml:space="preserve">  LLC All Rights Reserved  |  No Duplication Allowed</w:t>
    </w:r>
  </w:p>
  <w:p w14:paraId="339314C4" w14:textId="77777777" w:rsidR="0009494A" w:rsidRDefault="0009494A" w:rsidP="002372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8D6" w14:textId="77777777" w:rsidR="0009494A" w:rsidRDefault="0009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F918" w14:textId="77777777" w:rsidR="00C54B78" w:rsidRDefault="00C54B78" w:rsidP="00FE1418">
      <w:pPr>
        <w:spacing w:after="0" w:line="240" w:lineRule="auto"/>
      </w:pPr>
      <w:r>
        <w:separator/>
      </w:r>
    </w:p>
  </w:footnote>
  <w:footnote w:type="continuationSeparator" w:id="0">
    <w:p w14:paraId="0E67EB58" w14:textId="77777777" w:rsidR="00C54B78" w:rsidRDefault="00C54B78" w:rsidP="00F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5491" w14:textId="77777777" w:rsidR="0009494A" w:rsidRDefault="0009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242B" w14:textId="77777777" w:rsidR="0009494A" w:rsidRDefault="0009494A" w:rsidP="00D75619">
    <w:pPr>
      <w:pStyle w:val="Header"/>
      <w:ind w:left="-1440"/>
    </w:pPr>
    <w:r>
      <w:rPr>
        <w:noProof/>
      </w:rPr>
      <w:drawing>
        <wp:inline distT="0" distB="0" distL="0" distR="0" wp14:anchorId="72577EC8" wp14:editId="21A7C4C8">
          <wp:extent cx="7772400" cy="1569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E-FormsHeader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C5BA" w14:textId="77777777" w:rsidR="0009494A" w:rsidRDefault="0009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6BC"/>
    <w:multiLevelType w:val="hybridMultilevel"/>
    <w:tmpl w:val="99725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BCF"/>
    <w:multiLevelType w:val="hybridMultilevel"/>
    <w:tmpl w:val="56C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9E7"/>
    <w:multiLevelType w:val="hybridMultilevel"/>
    <w:tmpl w:val="4638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57718">
    <w:abstractNumId w:val="0"/>
  </w:num>
  <w:num w:numId="2" w16cid:durableId="2121677931">
    <w:abstractNumId w:val="2"/>
  </w:num>
  <w:num w:numId="3" w16cid:durableId="142738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EB"/>
    <w:rsid w:val="00001D02"/>
    <w:rsid w:val="0009494A"/>
    <w:rsid w:val="001525A0"/>
    <w:rsid w:val="00206251"/>
    <w:rsid w:val="002372B1"/>
    <w:rsid w:val="0027652D"/>
    <w:rsid w:val="00291DCB"/>
    <w:rsid w:val="002A69A6"/>
    <w:rsid w:val="00300836"/>
    <w:rsid w:val="003D5FBE"/>
    <w:rsid w:val="00464A86"/>
    <w:rsid w:val="00515E6B"/>
    <w:rsid w:val="00526407"/>
    <w:rsid w:val="005937EC"/>
    <w:rsid w:val="006448E3"/>
    <w:rsid w:val="006B61D8"/>
    <w:rsid w:val="00804FEB"/>
    <w:rsid w:val="008932EE"/>
    <w:rsid w:val="008F5BD5"/>
    <w:rsid w:val="0092545F"/>
    <w:rsid w:val="009969F3"/>
    <w:rsid w:val="00A62D0B"/>
    <w:rsid w:val="00AC2719"/>
    <w:rsid w:val="00B35523"/>
    <w:rsid w:val="00C54B78"/>
    <w:rsid w:val="00D75619"/>
    <w:rsid w:val="00E015DD"/>
    <w:rsid w:val="00F55592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5640B6"/>
  <w15:docId w15:val="{59CEB245-962F-6748-A79C-29A5C39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18"/>
  </w:style>
  <w:style w:type="paragraph" w:styleId="Footer">
    <w:name w:val="footer"/>
    <w:basedOn w:val="Normal"/>
    <w:link w:val="Foot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18"/>
  </w:style>
  <w:style w:type="table" w:styleId="TableGrid">
    <w:name w:val="Table Grid"/>
    <w:basedOn w:val="TableNormal"/>
    <w:uiPriority w:val="59"/>
    <w:rsid w:val="0046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3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3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Boris Solomon</cp:lastModifiedBy>
  <cp:revision>4</cp:revision>
  <cp:lastPrinted>2017-05-03T14:38:00Z</cp:lastPrinted>
  <dcterms:created xsi:type="dcterms:W3CDTF">2017-05-03T14:38:00Z</dcterms:created>
  <dcterms:modified xsi:type="dcterms:W3CDTF">2022-05-26T16:13:00Z</dcterms:modified>
</cp:coreProperties>
</file>